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8BC" w:rsidRPr="009002A8" w:rsidRDefault="002D5578" w:rsidP="00E442BD">
      <w:pPr>
        <w:spacing w:line="360" w:lineRule="auto"/>
        <w:rPr>
          <w:rFonts w:ascii="Times New Roman" w:hAnsi="Times New Roman" w:cs="Times New Roman"/>
          <w:b/>
          <w:sz w:val="30"/>
        </w:rPr>
      </w:pPr>
      <w:bookmarkStart w:id="0" w:name="_GoBack"/>
      <w:bookmarkEnd w:id="0"/>
      <w:r w:rsidRPr="009002A8">
        <w:rPr>
          <w:rFonts w:ascii="Times New Roman" w:hAnsi="Times New Roman" w:cs="Times New Roman"/>
          <w:b/>
          <w:sz w:val="30"/>
        </w:rPr>
        <w:t>Vis handlekraft</w:t>
      </w:r>
      <w:r w:rsidR="00CD7BA9" w:rsidRPr="009002A8">
        <w:rPr>
          <w:rFonts w:ascii="Times New Roman" w:hAnsi="Times New Roman" w:cs="Times New Roman"/>
          <w:b/>
          <w:sz w:val="30"/>
        </w:rPr>
        <w:t>!</w:t>
      </w:r>
      <w:r w:rsidRPr="009002A8">
        <w:rPr>
          <w:rFonts w:ascii="Times New Roman" w:hAnsi="Times New Roman" w:cs="Times New Roman"/>
          <w:b/>
          <w:sz w:val="30"/>
        </w:rPr>
        <w:t xml:space="preserve"> </w:t>
      </w:r>
    </w:p>
    <w:p w:rsidR="00620E46" w:rsidRPr="009002A8" w:rsidRDefault="00B82FD0" w:rsidP="00B82FD0">
      <w:pPr>
        <w:spacing w:line="360" w:lineRule="auto"/>
        <w:rPr>
          <w:rFonts w:ascii="Times New Roman" w:hAnsi="Times New Roman" w:cs="Times New Roman"/>
          <w:sz w:val="26"/>
          <w:szCs w:val="26"/>
        </w:rPr>
      </w:pPr>
      <w:r w:rsidRPr="009002A8">
        <w:rPr>
          <w:rFonts w:ascii="Times New Roman" w:hAnsi="Times New Roman" w:cs="Times New Roman"/>
          <w:sz w:val="26"/>
          <w:szCs w:val="26"/>
        </w:rPr>
        <w:t xml:space="preserve">Norsk økonomi er inne i en alvorlig situasjon. </w:t>
      </w:r>
      <w:r w:rsidR="00AF27D6" w:rsidRPr="009002A8">
        <w:rPr>
          <w:rFonts w:ascii="Times New Roman" w:hAnsi="Times New Roman" w:cs="Times New Roman"/>
          <w:sz w:val="26"/>
          <w:szCs w:val="26"/>
        </w:rPr>
        <w:t xml:space="preserve">Arbeidsløsheten vokser, og er på sitt høyeste nivå på ti år. </w:t>
      </w:r>
      <w:r w:rsidR="00620E46" w:rsidRPr="009002A8">
        <w:rPr>
          <w:rFonts w:ascii="Times New Roman" w:hAnsi="Times New Roman" w:cs="Times New Roman"/>
          <w:sz w:val="26"/>
          <w:szCs w:val="26"/>
        </w:rPr>
        <w:t xml:space="preserve">Det er ikke bare i oljeindustrien og offshoreleverandørene at ledigheten stiger. Situasjonen smitter over på byggenæringa og i hotell- og restaurantbransjen. </w:t>
      </w:r>
    </w:p>
    <w:p w:rsidR="00B82FD0" w:rsidRPr="009002A8" w:rsidRDefault="00B82FD0" w:rsidP="00B82FD0">
      <w:pPr>
        <w:spacing w:line="360" w:lineRule="auto"/>
        <w:rPr>
          <w:rFonts w:ascii="Times New Roman" w:hAnsi="Times New Roman" w:cs="Times New Roman"/>
          <w:sz w:val="26"/>
          <w:szCs w:val="26"/>
        </w:rPr>
      </w:pPr>
      <w:r w:rsidRPr="009002A8">
        <w:rPr>
          <w:rFonts w:ascii="Times New Roman" w:hAnsi="Times New Roman" w:cs="Times New Roman"/>
          <w:sz w:val="26"/>
          <w:szCs w:val="26"/>
        </w:rPr>
        <w:t>Tidligere nedgangstider med økt ledighet har blitt møtt med raske tiltak fra myndighetene. Det bekymrer oss at regjeringen denne gangen forholder seg passivt og uten strategi for å møte stadig større ledighetstall. S</w:t>
      </w:r>
      <w:r w:rsidR="003D4B00" w:rsidRPr="009002A8">
        <w:rPr>
          <w:rFonts w:ascii="Times New Roman" w:hAnsi="Times New Roman" w:cs="Times New Roman"/>
          <w:sz w:val="26"/>
          <w:szCs w:val="26"/>
        </w:rPr>
        <w:t xml:space="preserve">ituasjonen </w:t>
      </w:r>
      <w:r w:rsidR="002D5578" w:rsidRPr="009002A8">
        <w:rPr>
          <w:rFonts w:ascii="Times New Roman" w:hAnsi="Times New Roman" w:cs="Times New Roman"/>
          <w:sz w:val="26"/>
          <w:szCs w:val="26"/>
        </w:rPr>
        <w:t xml:space="preserve">i arbeidsmarkedet og utviklingen i </w:t>
      </w:r>
      <w:r w:rsidR="00E74604" w:rsidRPr="009002A8">
        <w:rPr>
          <w:rFonts w:ascii="Times New Roman" w:hAnsi="Times New Roman" w:cs="Times New Roman"/>
          <w:sz w:val="26"/>
          <w:szCs w:val="26"/>
        </w:rPr>
        <w:t>ledigheten</w:t>
      </w:r>
      <w:r w:rsidRPr="009002A8">
        <w:rPr>
          <w:rFonts w:ascii="Times New Roman" w:hAnsi="Times New Roman" w:cs="Times New Roman"/>
          <w:sz w:val="26"/>
          <w:szCs w:val="26"/>
        </w:rPr>
        <w:t xml:space="preserve"> har systematisk blitt undervurdert av regjeringen.</w:t>
      </w:r>
      <w:r w:rsidR="003D4B00" w:rsidRPr="009002A8">
        <w:rPr>
          <w:rFonts w:ascii="Times New Roman" w:hAnsi="Times New Roman" w:cs="Times New Roman"/>
          <w:sz w:val="26"/>
          <w:szCs w:val="26"/>
        </w:rPr>
        <w:t xml:space="preserve"> Nå ser vi at det kommer hundrevis av varsler </w:t>
      </w:r>
      <w:r w:rsidRPr="009002A8">
        <w:rPr>
          <w:rFonts w:ascii="Times New Roman" w:hAnsi="Times New Roman" w:cs="Times New Roman"/>
          <w:sz w:val="26"/>
          <w:szCs w:val="26"/>
        </w:rPr>
        <w:t>om oppsigelser hver eneste uke.</w:t>
      </w:r>
      <w:r w:rsidR="00AF27D6" w:rsidRPr="009002A8">
        <w:rPr>
          <w:rFonts w:ascii="Times New Roman" w:hAnsi="Times New Roman" w:cs="Times New Roman"/>
          <w:sz w:val="26"/>
          <w:szCs w:val="26"/>
        </w:rPr>
        <w:t xml:space="preserve"> </w:t>
      </w:r>
      <w:r w:rsidRPr="009002A8">
        <w:rPr>
          <w:rFonts w:ascii="Times New Roman" w:hAnsi="Times New Roman" w:cs="Times New Roman"/>
          <w:sz w:val="26"/>
          <w:szCs w:val="26"/>
        </w:rPr>
        <w:t>Norsk industri har alltid vært i omstilling. Den omstillingen som skal skje nå betyr ikke at alle selskapene som driver i leverandørindustrien skal forsvinne, og at nye skal gjenoppstå. Det handler like mye om endringer internt i en bedrift. Framtidens bedrifter og innovasjoner står på skuldrene av dagens bedrifter og kompetanse.</w:t>
      </w:r>
    </w:p>
    <w:p w:rsidR="003D4B00" w:rsidRPr="009002A8" w:rsidRDefault="00B82FD0" w:rsidP="002D5578">
      <w:pPr>
        <w:spacing w:line="360" w:lineRule="auto"/>
        <w:rPr>
          <w:rFonts w:ascii="Times New Roman" w:hAnsi="Times New Roman" w:cs="Times New Roman"/>
          <w:sz w:val="26"/>
          <w:szCs w:val="26"/>
        </w:rPr>
      </w:pPr>
      <w:r w:rsidRPr="009002A8">
        <w:rPr>
          <w:rFonts w:ascii="Times New Roman" w:hAnsi="Times New Roman" w:cs="Times New Roman"/>
          <w:sz w:val="26"/>
          <w:szCs w:val="26"/>
        </w:rPr>
        <w:t>En rekke tiltak kan iverksettes nå</w:t>
      </w:r>
      <w:r w:rsidR="00E74604" w:rsidRPr="009002A8">
        <w:rPr>
          <w:rFonts w:ascii="Times New Roman" w:hAnsi="Times New Roman" w:cs="Times New Roman"/>
          <w:sz w:val="26"/>
          <w:szCs w:val="26"/>
        </w:rPr>
        <w:t xml:space="preserve"> – uten å vente på statsbudsjettet for neste år.</w:t>
      </w:r>
    </w:p>
    <w:p w:rsidR="00AF27D6" w:rsidRPr="009002A8" w:rsidRDefault="00AF27D6" w:rsidP="00AF27D6">
      <w:pPr>
        <w:pStyle w:val="Listeavsnitt"/>
        <w:numPr>
          <w:ilvl w:val="0"/>
          <w:numId w:val="9"/>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 xml:space="preserve">Gå i dialog med oljeindustrien for å styrke investeringene i reparasjoner og vedlikehold.  </w:t>
      </w:r>
    </w:p>
    <w:p w:rsidR="00BE383C" w:rsidRPr="009002A8" w:rsidRDefault="00BE383C" w:rsidP="00933C25">
      <w:pPr>
        <w:spacing w:line="360" w:lineRule="auto"/>
        <w:rPr>
          <w:rFonts w:ascii="Times New Roman" w:hAnsi="Times New Roman" w:cs="Times New Roman"/>
          <w:sz w:val="26"/>
          <w:szCs w:val="26"/>
        </w:rPr>
      </w:pPr>
      <w:r w:rsidRPr="009002A8">
        <w:rPr>
          <w:rFonts w:ascii="Times New Roman" w:hAnsi="Times New Roman" w:cs="Times New Roman"/>
          <w:sz w:val="26"/>
          <w:szCs w:val="26"/>
        </w:rPr>
        <w:t>Er det kritiske vedlikeholdsprosjekter som nå er satt på hold, men som kan løftes frem slik at kompetansen ikke forsvinner</w:t>
      </w:r>
      <w:r w:rsidR="004E1EBA" w:rsidRPr="009002A8">
        <w:rPr>
          <w:rFonts w:ascii="Times New Roman" w:hAnsi="Times New Roman" w:cs="Times New Roman"/>
          <w:sz w:val="26"/>
          <w:szCs w:val="26"/>
        </w:rPr>
        <w:t xml:space="preserve"> i leverandørbedriftene</w:t>
      </w:r>
      <w:r w:rsidRPr="009002A8">
        <w:rPr>
          <w:rFonts w:ascii="Times New Roman" w:hAnsi="Times New Roman" w:cs="Times New Roman"/>
          <w:sz w:val="26"/>
          <w:szCs w:val="26"/>
        </w:rPr>
        <w:t>?</w:t>
      </w:r>
      <w:r w:rsidR="00933C25" w:rsidRPr="009002A8">
        <w:rPr>
          <w:rFonts w:ascii="Times New Roman" w:hAnsi="Times New Roman" w:cs="Times New Roman"/>
          <w:sz w:val="26"/>
          <w:szCs w:val="26"/>
        </w:rPr>
        <w:t xml:space="preserve"> Dette må myndighetene nå gå i dialog med oljeindustrien om. </w:t>
      </w:r>
    </w:p>
    <w:p w:rsidR="00B82FD0" w:rsidRPr="009002A8" w:rsidRDefault="00B82FD0" w:rsidP="00AF27D6">
      <w:pPr>
        <w:pStyle w:val="Listeavsnitt"/>
        <w:numPr>
          <w:ilvl w:val="0"/>
          <w:numId w:val="9"/>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Regjeringen må forbedre vilkårene for bedriftsintern opplæring</w:t>
      </w:r>
    </w:p>
    <w:p w:rsidR="00B82FD0" w:rsidRPr="009002A8" w:rsidRDefault="00B82FD0" w:rsidP="00B82FD0">
      <w:pPr>
        <w:spacing w:line="360" w:lineRule="auto"/>
        <w:rPr>
          <w:rFonts w:ascii="Times New Roman" w:hAnsi="Times New Roman" w:cs="Times New Roman"/>
          <w:sz w:val="26"/>
          <w:szCs w:val="26"/>
        </w:rPr>
      </w:pPr>
      <w:r w:rsidRPr="009002A8">
        <w:rPr>
          <w:rFonts w:ascii="Times New Roman" w:hAnsi="Times New Roman" w:cs="Times New Roman"/>
          <w:sz w:val="26"/>
          <w:szCs w:val="26"/>
        </w:rPr>
        <w:t>En aktiv bedriftsintern opplæring er mye bedre enn passivitet som dagpengemottaker, både for den enkelte, bedriften og samfunnet.</w:t>
      </w:r>
      <w:r w:rsidR="004E1EBA" w:rsidRPr="009002A8">
        <w:rPr>
          <w:rFonts w:ascii="Times New Roman" w:hAnsi="Times New Roman" w:cs="Times New Roman"/>
          <w:sz w:val="26"/>
          <w:szCs w:val="26"/>
        </w:rPr>
        <w:t xml:space="preserve"> Regjeringen bør minst doble antallet uker man kan få støtte til B</w:t>
      </w:r>
      <w:r w:rsidR="00933C25" w:rsidRPr="009002A8">
        <w:rPr>
          <w:rFonts w:ascii="Times New Roman" w:hAnsi="Times New Roman" w:cs="Times New Roman"/>
          <w:sz w:val="26"/>
          <w:szCs w:val="26"/>
        </w:rPr>
        <w:t>IO</w:t>
      </w:r>
      <w:r w:rsidR="004E1EBA" w:rsidRPr="009002A8">
        <w:rPr>
          <w:rFonts w:ascii="Times New Roman" w:hAnsi="Times New Roman" w:cs="Times New Roman"/>
          <w:sz w:val="26"/>
          <w:szCs w:val="26"/>
        </w:rPr>
        <w:t xml:space="preserve"> fra 13 til 26 uker. Flere sentrale aktører i verftsindustrien har søkt om B</w:t>
      </w:r>
      <w:r w:rsidR="00933C25" w:rsidRPr="009002A8">
        <w:rPr>
          <w:rFonts w:ascii="Times New Roman" w:hAnsi="Times New Roman" w:cs="Times New Roman"/>
          <w:sz w:val="26"/>
          <w:szCs w:val="26"/>
        </w:rPr>
        <w:t>IO</w:t>
      </w:r>
      <w:r w:rsidR="004E1EBA" w:rsidRPr="009002A8">
        <w:rPr>
          <w:rFonts w:ascii="Times New Roman" w:hAnsi="Times New Roman" w:cs="Times New Roman"/>
          <w:sz w:val="26"/>
          <w:szCs w:val="26"/>
        </w:rPr>
        <w:t xml:space="preserve">-midler. Signalene vi har mottatt er at det ikke er midler tilgjengelig i NAV regionalt. Regjeringen må derfor snarest sørge for at det er nødvendig midler til </w:t>
      </w:r>
      <w:r w:rsidR="00940F87" w:rsidRPr="009002A8">
        <w:rPr>
          <w:rFonts w:ascii="Times New Roman" w:hAnsi="Times New Roman" w:cs="Times New Roman"/>
          <w:sz w:val="26"/>
          <w:szCs w:val="26"/>
        </w:rPr>
        <w:t>alle bedrifter som ønsker dette</w:t>
      </w:r>
      <w:r w:rsidR="004E1EBA" w:rsidRPr="009002A8">
        <w:rPr>
          <w:rFonts w:ascii="Times New Roman" w:hAnsi="Times New Roman" w:cs="Times New Roman"/>
          <w:sz w:val="26"/>
          <w:szCs w:val="26"/>
        </w:rPr>
        <w:t xml:space="preserve">. </w:t>
      </w:r>
    </w:p>
    <w:p w:rsidR="00B82FD0" w:rsidRPr="009002A8" w:rsidRDefault="00AF27D6" w:rsidP="00AF27D6">
      <w:pPr>
        <w:pStyle w:val="Listeavsnitt"/>
        <w:numPr>
          <w:ilvl w:val="0"/>
          <w:numId w:val="10"/>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lastRenderedPageBreak/>
        <w:t>F</w:t>
      </w:r>
      <w:r w:rsidR="004E1EBA" w:rsidRPr="009002A8">
        <w:rPr>
          <w:rFonts w:ascii="Times New Roman" w:hAnsi="Times New Roman" w:cs="Times New Roman"/>
          <w:b/>
          <w:sz w:val="26"/>
          <w:szCs w:val="26"/>
        </w:rPr>
        <w:t>r</w:t>
      </w:r>
      <w:r w:rsidR="00B82FD0" w:rsidRPr="009002A8">
        <w:rPr>
          <w:rFonts w:ascii="Times New Roman" w:hAnsi="Times New Roman" w:cs="Times New Roman"/>
          <w:b/>
          <w:sz w:val="26"/>
          <w:szCs w:val="26"/>
        </w:rPr>
        <w:t>amskynde anskaffelsen av nye kystvaktskip</w:t>
      </w:r>
      <w:r w:rsidR="004E1EBA" w:rsidRPr="009002A8">
        <w:rPr>
          <w:rFonts w:ascii="Times New Roman" w:hAnsi="Times New Roman" w:cs="Times New Roman"/>
          <w:b/>
          <w:sz w:val="26"/>
          <w:szCs w:val="26"/>
        </w:rPr>
        <w:t xml:space="preserve"> i 2016-budsjettet</w:t>
      </w:r>
      <w:r w:rsidR="00B82FD0" w:rsidRPr="009002A8">
        <w:rPr>
          <w:rFonts w:ascii="Times New Roman" w:hAnsi="Times New Roman" w:cs="Times New Roman"/>
          <w:b/>
          <w:sz w:val="26"/>
          <w:szCs w:val="26"/>
        </w:rPr>
        <w:t xml:space="preserve"> </w:t>
      </w:r>
    </w:p>
    <w:p w:rsidR="00B82FD0" w:rsidRPr="009002A8" w:rsidRDefault="002867FA" w:rsidP="00B82FD0">
      <w:pPr>
        <w:spacing w:line="360" w:lineRule="auto"/>
        <w:rPr>
          <w:rFonts w:ascii="Times New Roman" w:hAnsi="Times New Roman" w:cs="Times New Roman"/>
          <w:sz w:val="26"/>
          <w:szCs w:val="26"/>
        </w:rPr>
      </w:pPr>
      <w:r w:rsidRPr="009002A8">
        <w:rPr>
          <w:rFonts w:ascii="Times New Roman" w:hAnsi="Times New Roman" w:cs="Times New Roman"/>
          <w:sz w:val="26"/>
          <w:szCs w:val="26"/>
        </w:rPr>
        <w:t>Norge skal i løpet av de nærmeste årene anskaffe minst tre avanserte kystvaktfartøyer. De nye kystvaktskipene skal håndtere både sivil og gradert informasjon, det skal bedrives logistikk og vedlikehold på disse i 30-40 år. Vi mener at d</w:t>
      </w:r>
      <w:r w:rsidR="009002A8" w:rsidRPr="009002A8">
        <w:rPr>
          <w:rFonts w:ascii="Times New Roman" w:hAnsi="Times New Roman" w:cs="Times New Roman"/>
          <w:sz w:val="26"/>
          <w:szCs w:val="26"/>
        </w:rPr>
        <w:t>isse fartøyene</w:t>
      </w:r>
      <w:r w:rsidRPr="009002A8">
        <w:rPr>
          <w:rFonts w:ascii="Times New Roman" w:hAnsi="Times New Roman" w:cs="Times New Roman"/>
          <w:sz w:val="26"/>
          <w:szCs w:val="26"/>
        </w:rPr>
        <w:t xml:space="preserve"> av sikkerhet- og beredskapsgrunner</w:t>
      </w:r>
      <w:r w:rsidR="009002A8" w:rsidRPr="009002A8">
        <w:rPr>
          <w:rFonts w:ascii="Times New Roman" w:hAnsi="Times New Roman" w:cs="Times New Roman"/>
          <w:sz w:val="26"/>
          <w:szCs w:val="26"/>
        </w:rPr>
        <w:t xml:space="preserve">, og i lys av en mer spent sikkerhetspolitisk situasjon i Europa, </w:t>
      </w:r>
      <w:r w:rsidRPr="009002A8">
        <w:rPr>
          <w:rFonts w:ascii="Times New Roman" w:hAnsi="Times New Roman" w:cs="Times New Roman"/>
          <w:sz w:val="26"/>
          <w:szCs w:val="26"/>
        </w:rPr>
        <w:t xml:space="preserve"> bør utvikles, bygges og vedlikeholdes i Norge. I tillegg er det slik at n</w:t>
      </w:r>
      <w:r w:rsidR="00B82FD0" w:rsidRPr="009002A8">
        <w:rPr>
          <w:rFonts w:ascii="Times New Roman" w:hAnsi="Times New Roman" w:cs="Times New Roman"/>
          <w:sz w:val="26"/>
          <w:szCs w:val="26"/>
        </w:rPr>
        <w:t xml:space="preserve">orske skipsverft er verdensledende på å bygge høyteknologiske fartøy.  </w:t>
      </w:r>
      <w:r w:rsidRPr="009002A8">
        <w:rPr>
          <w:rFonts w:ascii="Times New Roman" w:hAnsi="Times New Roman" w:cs="Times New Roman"/>
          <w:sz w:val="26"/>
          <w:szCs w:val="26"/>
        </w:rPr>
        <w:t xml:space="preserve">Verftene har nå ledig kapasitet på grunn av situasjonen i olje- og gassindustrien. </w:t>
      </w:r>
      <w:r w:rsidR="00B82FD0" w:rsidRPr="009002A8">
        <w:rPr>
          <w:rFonts w:ascii="Times New Roman" w:hAnsi="Times New Roman" w:cs="Times New Roman"/>
          <w:sz w:val="26"/>
          <w:szCs w:val="26"/>
        </w:rPr>
        <w:t>Dette er eksempler på offentlige anskaffelser som kan framskyndes og benyttes til å videreutvikle vår sterke maritime kompetanse også i en nedgangstid.</w:t>
      </w:r>
    </w:p>
    <w:p w:rsidR="00AF27D6" w:rsidRPr="009002A8" w:rsidRDefault="00AF27D6" w:rsidP="00AF27D6">
      <w:pPr>
        <w:pStyle w:val="Listeavsnitt"/>
        <w:numPr>
          <w:ilvl w:val="0"/>
          <w:numId w:val="10"/>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Igangsette en miljøvennlig utskifting av fergeflåten</w:t>
      </w:r>
    </w:p>
    <w:p w:rsidR="00940F87" w:rsidRPr="009002A8" w:rsidRDefault="00940F87" w:rsidP="00940F87">
      <w:pPr>
        <w:spacing w:line="360" w:lineRule="auto"/>
        <w:rPr>
          <w:rFonts w:ascii="Times New Roman" w:hAnsi="Times New Roman" w:cs="Times New Roman"/>
          <w:sz w:val="26"/>
          <w:szCs w:val="26"/>
        </w:rPr>
      </w:pPr>
      <w:r w:rsidRPr="009002A8">
        <w:rPr>
          <w:rFonts w:ascii="Times New Roman" w:hAnsi="Times New Roman" w:cs="Times New Roman"/>
          <w:sz w:val="26"/>
          <w:szCs w:val="26"/>
        </w:rPr>
        <w:t>Av over 100 fergestrekninger i landet er det et potensiale for el-drift på mer enn halvparten. Den norske fergeparken er gammel og over de neste årene må det skje en stor utskifting. Regjeringen må bidra økonomisk og stimulere fylkeskommunene til å velge moderne lavutslippsteknologi framfor gammel teknologi. En vrakpantordning sammen med miljøfinansiering vil bidra til å utvikle den maritime kompetansen i verfts- og utstyrsindustrien og til utslippsreduksjon på veien til å nå våre klimamål om å kutte utslipp med 40 prosent fram mot 2030.</w:t>
      </w:r>
    </w:p>
    <w:p w:rsidR="00933C25" w:rsidRPr="009002A8" w:rsidRDefault="00933C25" w:rsidP="004F64EE">
      <w:pPr>
        <w:pStyle w:val="Listeavsnitt"/>
        <w:numPr>
          <w:ilvl w:val="0"/>
          <w:numId w:val="10"/>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Innføre vrakpantordning for den eldste kystflåten</w:t>
      </w:r>
    </w:p>
    <w:p w:rsidR="00933C25" w:rsidRPr="009002A8" w:rsidRDefault="00933C25" w:rsidP="00933C25">
      <w:pPr>
        <w:spacing w:line="360" w:lineRule="auto"/>
        <w:rPr>
          <w:rFonts w:ascii="Times New Roman" w:hAnsi="Times New Roman" w:cs="Times New Roman"/>
          <w:sz w:val="26"/>
          <w:szCs w:val="26"/>
        </w:rPr>
      </w:pPr>
      <w:r w:rsidRPr="009002A8">
        <w:rPr>
          <w:rFonts w:ascii="Times New Roman" w:hAnsi="Times New Roman" w:cs="Times New Roman"/>
          <w:sz w:val="26"/>
          <w:szCs w:val="26"/>
        </w:rPr>
        <w:t xml:space="preserve">Store deler av den norske kystflåten har høy alder. Innen 2020 vil rundt 40 prosent av flåten ha en alder på over 30 år. Regjeringen sier i sin maritime strategi at de vil vurdere å innføre en vrakpantordning på 2 millioner for hvert skip. En slik ordning vil både bidra til en utskifting av gammel og uhensiktsmessig materiell, og til nybygg og bruk av ny teknologi. En slik ordning kan bidra til nødvendig teknologifornying av den norskkontrollerte flåten, til økt aktivitet ved norske verft og i leverandørindustrien. </w:t>
      </w:r>
    </w:p>
    <w:p w:rsidR="004F64EE" w:rsidRPr="009002A8" w:rsidRDefault="004F64EE" w:rsidP="004F64EE">
      <w:pPr>
        <w:pStyle w:val="Listeavsnitt"/>
        <w:numPr>
          <w:ilvl w:val="0"/>
          <w:numId w:val="10"/>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Økt offentlig bygge</w:t>
      </w:r>
      <w:r w:rsidR="00620E46" w:rsidRPr="009002A8">
        <w:rPr>
          <w:rFonts w:ascii="Times New Roman" w:hAnsi="Times New Roman" w:cs="Times New Roman"/>
          <w:b/>
          <w:sz w:val="26"/>
          <w:szCs w:val="26"/>
        </w:rPr>
        <w:t>- og anleggs</w:t>
      </w:r>
      <w:r w:rsidRPr="009002A8">
        <w:rPr>
          <w:rFonts w:ascii="Times New Roman" w:hAnsi="Times New Roman" w:cs="Times New Roman"/>
          <w:b/>
          <w:sz w:val="26"/>
          <w:szCs w:val="26"/>
        </w:rPr>
        <w:t>aktivitet</w:t>
      </w:r>
    </w:p>
    <w:p w:rsidR="004F64EE" w:rsidRPr="009002A8" w:rsidRDefault="004F64EE" w:rsidP="00940F87">
      <w:pPr>
        <w:spacing w:line="360" w:lineRule="auto"/>
        <w:rPr>
          <w:rFonts w:ascii="Times New Roman" w:hAnsi="Times New Roman" w:cs="Times New Roman"/>
          <w:sz w:val="26"/>
          <w:szCs w:val="26"/>
        </w:rPr>
      </w:pPr>
      <w:r w:rsidRPr="009002A8">
        <w:rPr>
          <w:rFonts w:ascii="Times New Roman" w:hAnsi="Times New Roman" w:cs="Times New Roman"/>
          <w:sz w:val="26"/>
          <w:szCs w:val="26"/>
        </w:rPr>
        <w:t>Også innenfor bygge</w:t>
      </w:r>
      <w:r w:rsidR="00620E46" w:rsidRPr="009002A8">
        <w:rPr>
          <w:rFonts w:ascii="Times New Roman" w:hAnsi="Times New Roman" w:cs="Times New Roman"/>
          <w:sz w:val="26"/>
          <w:szCs w:val="26"/>
        </w:rPr>
        <w:t>- og anleggs</w:t>
      </w:r>
      <w:r w:rsidRPr="009002A8">
        <w:rPr>
          <w:rFonts w:ascii="Times New Roman" w:hAnsi="Times New Roman" w:cs="Times New Roman"/>
          <w:sz w:val="26"/>
          <w:szCs w:val="26"/>
        </w:rPr>
        <w:t>bransjen tiltar nå ledigheten. Dette kan regjeringen motvirke ved at offentlige byggeaktivitet økes</w:t>
      </w:r>
      <w:r w:rsidR="00933C25" w:rsidRPr="009002A8">
        <w:rPr>
          <w:rFonts w:ascii="Times New Roman" w:hAnsi="Times New Roman" w:cs="Times New Roman"/>
          <w:sz w:val="26"/>
          <w:szCs w:val="26"/>
        </w:rPr>
        <w:t xml:space="preserve">, blant annet ved å framskynde allerede </w:t>
      </w:r>
      <w:r w:rsidR="00933C25" w:rsidRPr="009002A8">
        <w:rPr>
          <w:rFonts w:ascii="Times New Roman" w:hAnsi="Times New Roman" w:cs="Times New Roman"/>
          <w:sz w:val="26"/>
          <w:szCs w:val="26"/>
        </w:rPr>
        <w:lastRenderedPageBreak/>
        <w:t>planlagte prosjekter og gjennom økte midler til rehabilitering av bygg</w:t>
      </w:r>
      <w:r w:rsidRPr="009002A8">
        <w:rPr>
          <w:rFonts w:ascii="Times New Roman" w:hAnsi="Times New Roman" w:cs="Times New Roman"/>
          <w:sz w:val="26"/>
          <w:szCs w:val="26"/>
        </w:rPr>
        <w:t>.</w:t>
      </w:r>
      <w:r w:rsidR="00620E46" w:rsidRPr="009002A8">
        <w:rPr>
          <w:rFonts w:ascii="Times New Roman" w:hAnsi="Times New Roman" w:cs="Times New Roman"/>
          <w:sz w:val="26"/>
          <w:szCs w:val="26"/>
        </w:rPr>
        <w:t xml:space="preserve"> Det må legges til rette for økt boligbygging, herunder studentboliger, utleieboliger m.m. </w:t>
      </w:r>
    </w:p>
    <w:p w:rsidR="00AF27D6" w:rsidRPr="009002A8" w:rsidRDefault="00D166AF" w:rsidP="00D166AF">
      <w:pPr>
        <w:pStyle w:val="Listeavsnitt"/>
        <w:numPr>
          <w:ilvl w:val="0"/>
          <w:numId w:val="8"/>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Fullskala anlegg for CO2-håntering</w:t>
      </w:r>
    </w:p>
    <w:p w:rsidR="00B82FD0" w:rsidRPr="009002A8" w:rsidRDefault="00D166AF" w:rsidP="002D5578">
      <w:pPr>
        <w:spacing w:line="360" w:lineRule="auto"/>
        <w:rPr>
          <w:rFonts w:ascii="Times New Roman" w:hAnsi="Times New Roman" w:cs="Times New Roman"/>
          <w:sz w:val="26"/>
          <w:szCs w:val="26"/>
        </w:rPr>
      </w:pPr>
      <w:r w:rsidRPr="009002A8">
        <w:rPr>
          <w:rFonts w:ascii="Times New Roman" w:hAnsi="Times New Roman" w:cs="Times New Roman"/>
          <w:sz w:val="26"/>
          <w:szCs w:val="26"/>
        </w:rPr>
        <w:t>Regjeringen la i budsjettet for 2015 fram en strategi for det videre arbeidet med CO2 håndtering (CCS) og tilkjennega en ambisjonen om å realisere minst ett fullskala anlegg for CO2-håntering innen 2020. Dette arbeidet må nå framskyndes slik at</w:t>
      </w:r>
      <w:r w:rsidRPr="009002A8">
        <w:t xml:space="preserve"> </w:t>
      </w:r>
      <w:r w:rsidRPr="009002A8">
        <w:rPr>
          <w:rFonts w:ascii="Times New Roman" w:hAnsi="Times New Roman" w:cs="Times New Roman"/>
          <w:sz w:val="26"/>
          <w:szCs w:val="26"/>
        </w:rPr>
        <w:t>norsk kompetanse innenfor CCS</w:t>
      </w:r>
      <w:r w:rsidRPr="009002A8">
        <w:t xml:space="preserve"> </w:t>
      </w:r>
      <w:r w:rsidRPr="009002A8">
        <w:rPr>
          <w:rFonts w:ascii="Times New Roman" w:hAnsi="Times New Roman" w:cs="Times New Roman"/>
          <w:sz w:val="26"/>
          <w:szCs w:val="26"/>
        </w:rPr>
        <w:t>videreføre og ledig kapasitet kan utnyttes.</w:t>
      </w:r>
    </w:p>
    <w:p w:rsidR="00620E46" w:rsidRPr="009002A8" w:rsidRDefault="00620E46" w:rsidP="00620E46">
      <w:pPr>
        <w:pStyle w:val="Listeavsnitt"/>
        <w:numPr>
          <w:ilvl w:val="0"/>
          <w:numId w:val="8"/>
        </w:numPr>
        <w:spacing w:line="360" w:lineRule="auto"/>
        <w:rPr>
          <w:rFonts w:ascii="Times New Roman" w:hAnsi="Times New Roman" w:cs="Times New Roman"/>
          <w:b/>
          <w:sz w:val="26"/>
          <w:szCs w:val="26"/>
        </w:rPr>
      </w:pPr>
      <w:r w:rsidRPr="009002A8">
        <w:rPr>
          <w:rFonts w:ascii="Times New Roman" w:hAnsi="Times New Roman" w:cs="Times New Roman"/>
          <w:b/>
          <w:sz w:val="26"/>
          <w:szCs w:val="26"/>
        </w:rPr>
        <w:t>Bedre permitteringsregler</w:t>
      </w:r>
    </w:p>
    <w:p w:rsidR="00D56123" w:rsidRPr="009002A8" w:rsidRDefault="00D56123" w:rsidP="00D56123">
      <w:pPr>
        <w:spacing w:line="360" w:lineRule="auto"/>
        <w:rPr>
          <w:rFonts w:ascii="Times New Roman" w:hAnsi="Times New Roman" w:cs="Times New Roman"/>
          <w:sz w:val="26"/>
          <w:szCs w:val="26"/>
        </w:rPr>
      </w:pPr>
      <w:r w:rsidRPr="009002A8">
        <w:rPr>
          <w:rFonts w:ascii="Times New Roman" w:hAnsi="Times New Roman" w:cs="Times New Roman"/>
          <w:sz w:val="26"/>
          <w:szCs w:val="26"/>
        </w:rPr>
        <w:t xml:space="preserve">Mange bedrifter </w:t>
      </w:r>
      <w:r w:rsidR="004F64EE" w:rsidRPr="009002A8">
        <w:rPr>
          <w:rFonts w:ascii="Times New Roman" w:hAnsi="Times New Roman" w:cs="Times New Roman"/>
          <w:sz w:val="26"/>
          <w:szCs w:val="26"/>
        </w:rPr>
        <w:t>opplever nå usikkerhet markedene framover,</w:t>
      </w:r>
      <w:r w:rsidRPr="009002A8">
        <w:rPr>
          <w:rFonts w:ascii="Times New Roman" w:hAnsi="Times New Roman" w:cs="Times New Roman"/>
          <w:sz w:val="26"/>
          <w:szCs w:val="26"/>
        </w:rPr>
        <w:t xml:space="preserve"> vi trenger derfor et forbedret permitteringsregelverk som gir bedriftene større trygghet for driften. Regjeringen må derfor snarest foreta følgende endringer i permitteringsregelverket:</w:t>
      </w:r>
      <w:r w:rsidRPr="009002A8">
        <w:rPr>
          <w:rFonts w:ascii="Times New Roman" w:hAnsi="Times New Roman" w:cs="Times New Roman"/>
          <w:b/>
          <w:sz w:val="26"/>
          <w:szCs w:val="26"/>
        </w:rPr>
        <w:t xml:space="preserve"> </w:t>
      </w:r>
    </w:p>
    <w:p w:rsidR="003D4B00" w:rsidRPr="009002A8" w:rsidRDefault="003878BC" w:rsidP="00D56123">
      <w:pPr>
        <w:pStyle w:val="Listeavsnitt"/>
        <w:numPr>
          <w:ilvl w:val="0"/>
          <w:numId w:val="8"/>
        </w:numPr>
        <w:spacing w:line="360" w:lineRule="auto"/>
        <w:rPr>
          <w:rFonts w:ascii="Times New Roman" w:hAnsi="Times New Roman" w:cs="Times New Roman"/>
          <w:sz w:val="26"/>
          <w:szCs w:val="26"/>
        </w:rPr>
      </w:pPr>
      <w:r w:rsidRPr="009002A8">
        <w:rPr>
          <w:rFonts w:ascii="Times New Roman" w:hAnsi="Times New Roman" w:cs="Times New Roman"/>
          <w:sz w:val="26"/>
          <w:szCs w:val="26"/>
        </w:rPr>
        <w:t xml:space="preserve">Redusere </w:t>
      </w:r>
      <w:r w:rsidR="00D56123" w:rsidRPr="009002A8">
        <w:rPr>
          <w:rFonts w:ascii="Times New Roman" w:hAnsi="Times New Roman" w:cs="Times New Roman"/>
          <w:sz w:val="26"/>
          <w:szCs w:val="26"/>
        </w:rPr>
        <w:t xml:space="preserve">lønnsplikten for </w:t>
      </w:r>
      <w:r w:rsidRPr="009002A8">
        <w:rPr>
          <w:rFonts w:ascii="Times New Roman" w:hAnsi="Times New Roman" w:cs="Times New Roman"/>
          <w:sz w:val="26"/>
          <w:szCs w:val="26"/>
        </w:rPr>
        <w:t xml:space="preserve">arbeidsgiver fra 10 til 5 dager ved permittering. </w:t>
      </w:r>
    </w:p>
    <w:p w:rsidR="003878BC" w:rsidRPr="009002A8" w:rsidRDefault="003878BC" w:rsidP="00D56123">
      <w:pPr>
        <w:pStyle w:val="Listeavsnitt"/>
        <w:numPr>
          <w:ilvl w:val="0"/>
          <w:numId w:val="8"/>
        </w:numPr>
        <w:spacing w:line="360" w:lineRule="auto"/>
        <w:rPr>
          <w:rFonts w:ascii="Times New Roman" w:hAnsi="Times New Roman" w:cs="Times New Roman"/>
          <w:sz w:val="26"/>
          <w:szCs w:val="26"/>
        </w:rPr>
      </w:pPr>
      <w:r w:rsidRPr="009002A8">
        <w:rPr>
          <w:rFonts w:ascii="Times New Roman" w:hAnsi="Times New Roman" w:cs="Times New Roman"/>
          <w:sz w:val="26"/>
          <w:szCs w:val="26"/>
        </w:rPr>
        <w:t xml:space="preserve">Øke perioden arbeidsgiver er fritatt for lønnsplikt fra 30 til 52 uker. </w:t>
      </w:r>
    </w:p>
    <w:p w:rsidR="003878BC" w:rsidRPr="009002A8" w:rsidRDefault="00D56123" w:rsidP="00D56123">
      <w:pPr>
        <w:pStyle w:val="Listeavsnitt"/>
        <w:numPr>
          <w:ilvl w:val="0"/>
          <w:numId w:val="8"/>
        </w:numPr>
        <w:spacing w:line="360" w:lineRule="auto"/>
        <w:rPr>
          <w:rFonts w:ascii="Times New Roman" w:hAnsi="Times New Roman" w:cs="Times New Roman"/>
          <w:sz w:val="26"/>
          <w:szCs w:val="26"/>
        </w:rPr>
      </w:pPr>
      <w:r w:rsidRPr="009002A8">
        <w:rPr>
          <w:rFonts w:ascii="Times New Roman" w:hAnsi="Times New Roman" w:cs="Times New Roman"/>
          <w:sz w:val="26"/>
          <w:szCs w:val="26"/>
        </w:rPr>
        <w:t>T</w:t>
      </w:r>
      <w:r w:rsidR="003878BC" w:rsidRPr="009002A8">
        <w:rPr>
          <w:rFonts w:ascii="Times New Roman" w:hAnsi="Times New Roman" w:cs="Times New Roman"/>
          <w:sz w:val="26"/>
          <w:szCs w:val="26"/>
        </w:rPr>
        <w:t xml:space="preserve">illate permittering </w:t>
      </w:r>
      <w:r w:rsidRPr="009002A8">
        <w:rPr>
          <w:rFonts w:ascii="Times New Roman" w:hAnsi="Times New Roman" w:cs="Times New Roman"/>
          <w:sz w:val="26"/>
          <w:szCs w:val="26"/>
        </w:rPr>
        <w:t xml:space="preserve">med dagpenger </w:t>
      </w:r>
      <w:r w:rsidR="004F64EE" w:rsidRPr="009002A8">
        <w:rPr>
          <w:rFonts w:ascii="Times New Roman" w:hAnsi="Times New Roman" w:cs="Times New Roman"/>
          <w:sz w:val="26"/>
          <w:szCs w:val="26"/>
        </w:rPr>
        <w:t>ved</w:t>
      </w:r>
      <w:r w:rsidRPr="009002A8">
        <w:rPr>
          <w:rFonts w:ascii="Times New Roman" w:hAnsi="Times New Roman" w:cs="Times New Roman"/>
          <w:sz w:val="26"/>
          <w:szCs w:val="26"/>
        </w:rPr>
        <w:t xml:space="preserve"> 40 prosent </w:t>
      </w:r>
      <w:r w:rsidR="004F64EE" w:rsidRPr="009002A8">
        <w:rPr>
          <w:rFonts w:ascii="Times New Roman" w:hAnsi="Times New Roman" w:cs="Times New Roman"/>
          <w:sz w:val="26"/>
          <w:szCs w:val="26"/>
        </w:rPr>
        <w:t xml:space="preserve">permittert </w:t>
      </w:r>
      <w:r w:rsidR="003878BC" w:rsidRPr="009002A8">
        <w:rPr>
          <w:rFonts w:ascii="Times New Roman" w:hAnsi="Times New Roman" w:cs="Times New Roman"/>
          <w:sz w:val="26"/>
          <w:szCs w:val="26"/>
        </w:rPr>
        <w:t xml:space="preserve">fra 50 prosent i dag. </w:t>
      </w:r>
    </w:p>
    <w:sectPr w:rsidR="003878BC" w:rsidRPr="00900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61C"/>
    <w:multiLevelType w:val="hybridMultilevel"/>
    <w:tmpl w:val="21A2C11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89E1540"/>
    <w:multiLevelType w:val="hybridMultilevel"/>
    <w:tmpl w:val="61B4D3CC"/>
    <w:lvl w:ilvl="0" w:tplc="04140001">
      <w:start w:val="1"/>
      <w:numFmt w:val="bullet"/>
      <w:lvlText w:val=""/>
      <w:lvlJc w:val="left"/>
      <w:pPr>
        <w:ind w:left="1065" w:hanging="360"/>
      </w:pPr>
      <w:rPr>
        <w:rFonts w:ascii="Symbol" w:hAnsi="Symbol" w:hint="default"/>
      </w:rPr>
    </w:lvl>
    <w:lvl w:ilvl="1" w:tplc="079895B8">
      <w:numFmt w:val="bullet"/>
      <w:lvlText w:val="•"/>
      <w:lvlJc w:val="left"/>
      <w:pPr>
        <w:ind w:left="1785" w:hanging="360"/>
      </w:pPr>
      <w:rPr>
        <w:rFonts w:ascii="Times New Roman" w:eastAsiaTheme="minorHAnsi" w:hAnsi="Times New Roman" w:cs="Times New Roman"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
    <w:nsid w:val="20FF1A3E"/>
    <w:multiLevelType w:val="hybridMultilevel"/>
    <w:tmpl w:val="024C9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1516118"/>
    <w:multiLevelType w:val="hybridMultilevel"/>
    <w:tmpl w:val="3C48F4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5CB2160"/>
    <w:multiLevelType w:val="hybridMultilevel"/>
    <w:tmpl w:val="2408A97C"/>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nsid w:val="2A327BE7"/>
    <w:multiLevelType w:val="hybridMultilevel"/>
    <w:tmpl w:val="817E4C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A9C6F9F"/>
    <w:multiLevelType w:val="hybridMultilevel"/>
    <w:tmpl w:val="BB9608C2"/>
    <w:lvl w:ilvl="0" w:tplc="4F9448A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5CE21AB2"/>
    <w:multiLevelType w:val="hybridMultilevel"/>
    <w:tmpl w:val="B434B688"/>
    <w:lvl w:ilvl="0" w:tplc="04140003">
      <w:start w:val="1"/>
      <w:numFmt w:val="bullet"/>
      <w:lvlText w:val="o"/>
      <w:lvlJc w:val="left"/>
      <w:pPr>
        <w:ind w:left="780" w:hanging="360"/>
      </w:pPr>
      <w:rPr>
        <w:rFonts w:ascii="Courier New" w:hAnsi="Courier New" w:cs="Courier New"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8">
    <w:nsid w:val="60AE3C20"/>
    <w:multiLevelType w:val="hybridMultilevel"/>
    <w:tmpl w:val="46046ECC"/>
    <w:lvl w:ilvl="0" w:tplc="6E0066F6">
      <w:numFmt w:val="bullet"/>
      <w:lvlText w:val="-"/>
      <w:lvlJc w:val="left"/>
      <w:pPr>
        <w:ind w:left="1065" w:hanging="360"/>
      </w:pPr>
      <w:rPr>
        <w:rFonts w:ascii="Calibri" w:eastAsiaTheme="minorHAnsi" w:hAnsi="Calibri" w:cstheme="minorBid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9">
    <w:nsid w:val="659438E8"/>
    <w:multiLevelType w:val="hybridMultilevel"/>
    <w:tmpl w:val="67524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6"/>
  </w:num>
  <w:num w:numId="5">
    <w:abstractNumId w:val="0"/>
  </w:num>
  <w:num w:numId="6">
    <w:abstractNumId w:val="4"/>
  </w:num>
  <w:num w:numId="7">
    <w:abstractNumId w:val="7"/>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BC"/>
    <w:rsid w:val="00114D2B"/>
    <w:rsid w:val="00204393"/>
    <w:rsid w:val="002867FA"/>
    <w:rsid w:val="002D5578"/>
    <w:rsid w:val="003878BC"/>
    <w:rsid w:val="003B0B60"/>
    <w:rsid w:val="003D4B00"/>
    <w:rsid w:val="00400DDE"/>
    <w:rsid w:val="004E1EBA"/>
    <w:rsid w:val="004F64EE"/>
    <w:rsid w:val="006179F8"/>
    <w:rsid w:val="00620E46"/>
    <w:rsid w:val="006C279A"/>
    <w:rsid w:val="007D7167"/>
    <w:rsid w:val="0084243B"/>
    <w:rsid w:val="009002A8"/>
    <w:rsid w:val="00933C25"/>
    <w:rsid w:val="00940F87"/>
    <w:rsid w:val="009C771F"/>
    <w:rsid w:val="00AF27D6"/>
    <w:rsid w:val="00B82FD0"/>
    <w:rsid w:val="00BE383C"/>
    <w:rsid w:val="00CD7BA9"/>
    <w:rsid w:val="00D166AF"/>
    <w:rsid w:val="00D510CA"/>
    <w:rsid w:val="00D56123"/>
    <w:rsid w:val="00E442BD"/>
    <w:rsid w:val="00E746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878BC"/>
    <w:pPr>
      <w:ind w:left="720"/>
      <w:contextualSpacing/>
    </w:pPr>
  </w:style>
  <w:style w:type="paragraph" w:styleId="Bobletekst">
    <w:name w:val="Balloon Text"/>
    <w:basedOn w:val="Normal"/>
    <w:link w:val="BobletekstTegn"/>
    <w:uiPriority w:val="99"/>
    <w:semiHidden/>
    <w:unhideWhenUsed/>
    <w:rsid w:val="00BE38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3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878BC"/>
    <w:pPr>
      <w:ind w:left="720"/>
      <w:contextualSpacing/>
    </w:pPr>
  </w:style>
  <w:style w:type="paragraph" w:styleId="Bobletekst">
    <w:name w:val="Balloon Text"/>
    <w:basedOn w:val="Normal"/>
    <w:link w:val="BobletekstTegn"/>
    <w:uiPriority w:val="99"/>
    <w:semiHidden/>
    <w:unhideWhenUsed/>
    <w:rsid w:val="00BE38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3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4316</Characters>
  <Application>Microsoft Office Word</Application>
  <DocSecurity>4</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Stortinget</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Amund Vik</dc:creator>
  <cp:lastModifiedBy>Vidar Gronli</cp:lastModifiedBy>
  <cp:revision>2</cp:revision>
  <cp:lastPrinted>2015-09-07T05:42:00Z</cp:lastPrinted>
  <dcterms:created xsi:type="dcterms:W3CDTF">2015-09-10T09:41:00Z</dcterms:created>
  <dcterms:modified xsi:type="dcterms:W3CDTF">2015-09-10T09:41:00Z</dcterms:modified>
</cp:coreProperties>
</file>